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Graphic Narrative Planning Sheet</w:t>
      </w:r>
    </w:p>
    <w:p>
      <w:pPr>
        <w:pStyle w:val="Heading1"/>
      </w:pPr>
      <w:r>
        <w:t>Prompts</w:t>
      </w:r>
    </w:p>
    <w:p>
      <w:r>
        <w:t>- Theme or concept:</w:t>
        <w:br/>
        <w:t>- Main character(s):</w:t>
        <w:br/>
        <w:t>- Conflict or challenge:</w:t>
        <w:br/>
        <w:t>- Resolution:</w:t>
        <w:br/>
        <w:t>- Visual style notes: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